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4E" w:rsidRDefault="0070494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494E" w:rsidRDefault="0070494E">
      <w:pPr>
        <w:pStyle w:val="ConsPlusNormal"/>
        <w:jc w:val="both"/>
      </w:pPr>
    </w:p>
    <w:p w:rsidR="0070494E" w:rsidRDefault="0070494E">
      <w:pPr>
        <w:pStyle w:val="ConsPlusNormal"/>
      </w:pPr>
      <w:r>
        <w:t>Зарегистрировано в Минюсте России 10 сентября 2013 г. N 29935</w:t>
      </w:r>
    </w:p>
    <w:p w:rsidR="0070494E" w:rsidRDefault="007049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94E" w:rsidRDefault="0070494E">
      <w:pPr>
        <w:pStyle w:val="ConsPlusNormal"/>
        <w:ind w:firstLine="540"/>
        <w:jc w:val="both"/>
      </w:pPr>
    </w:p>
    <w:p w:rsidR="0070494E" w:rsidRDefault="0070494E">
      <w:pPr>
        <w:pStyle w:val="ConsPlusTitle"/>
        <w:jc w:val="center"/>
      </w:pPr>
      <w:r>
        <w:t>МИНИСТЕРСТВО СВЯЗИ И МАССОВЫХ КОММУНИКАЦИЙ</w:t>
      </w:r>
    </w:p>
    <w:p w:rsidR="0070494E" w:rsidRDefault="0070494E">
      <w:pPr>
        <w:pStyle w:val="ConsPlusTitle"/>
        <w:jc w:val="center"/>
      </w:pPr>
      <w:r>
        <w:t>РОССИЙСКОЙ ФЕДЕРАЦИИ</w:t>
      </w:r>
    </w:p>
    <w:p w:rsidR="0070494E" w:rsidRDefault="0070494E">
      <w:pPr>
        <w:pStyle w:val="ConsPlusTitle"/>
        <w:jc w:val="center"/>
      </w:pPr>
    </w:p>
    <w:p w:rsidR="0070494E" w:rsidRDefault="0070494E">
      <w:pPr>
        <w:pStyle w:val="ConsPlusTitle"/>
        <w:jc w:val="center"/>
      </w:pPr>
      <w:r>
        <w:t>ФЕДЕРАЛЬНАЯ СЛУЖБА ПО НАДЗОРУ В СФЕРЕ СВЯЗИ,</w:t>
      </w:r>
    </w:p>
    <w:p w:rsidR="0070494E" w:rsidRDefault="0070494E">
      <w:pPr>
        <w:pStyle w:val="ConsPlusTitle"/>
        <w:jc w:val="center"/>
      </w:pPr>
      <w:r>
        <w:t>ИНФОРМАЦИОННЫХ ТЕХНОЛОГИЙ И МАССОВЫХ КОММУНИКАЦИЙ</w:t>
      </w:r>
    </w:p>
    <w:p w:rsidR="0070494E" w:rsidRDefault="0070494E">
      <w:pPr>
        <w:pStyle w:val="ConsPlusTitle"/>
        <w:jc w:val="center"/>
      </w:pPr>
    </w:p>
    <w:p w:rsidR="0070494E" w:rsidRDefault="0070494E">
      <w:pPr>
        <w:pStyle w:val="ConsPlusTitle"/>
        <w:jc w:val="center"/>
      </w:pPr>
      <w:r>
        <w:t>ПРИКАЗ</w:t>
      </w:r>
    </w:p>
    <w:p w:rsidR="0070494E" w:rsidRDefault="0070494E">
      <w:pPr>
        <w:pStyle w:val="ConsPlusTitle"/>
        <w:jc w:val="center"/>
      </w:pPr>
      <w:r>
        <w:t>от 5 сентября 2013 г. N 996</w:t>
      </w:r>
    </w:p>
    <w:p w:rsidR="0070494E" w:rsidRDefault="0070494E">
      <w:pPr>
        <w:pStyle w:val="ConsPlusTitle"/>
        <w:jc w:val="center"/>
      </w:pPr>
    </w:p>
    <w:p w:rsidR="0070494E" w:rsidRDefault="0070494E">
      <w:pPr>
        <w:pStyle w:val="ConsPlusTitle"/>
        <w:jc w:val="center"/>
      </w:pPr>
      <w:r>
        <w:t>ОБ УТВЕРЖДЕНИИ ТРЕБОВАНИЙ И МЕТОДОВ</w:t>
      </w:r>
    </w:p>
    <w:p w:rsidR="0070494E" w:rsidRDefault="0070494E">
      <w:pPr>
        <w:pStyle w:val="ConsPlusTitle"/>
        <w:jc w:val="center"/>
      </w:pPr>
      <w:r>
        <w:t>ПО ОБЕЗЛИЧИВАНИЮ ПЕРСОНАЛЬНЫХ ДАННЫХ</w:t>
      </w:r>
    </w:p>
    <w:p w:rsidR="0070494E" w:rsidRDefault="0070494E">
      <w:pPr>
        <w:pStyle w:val="ConsPlusNormal"/>
        <w:jc w:val="center"/>
      </w:pPr>
    </w:p>
    <w:p w:rsidR="0070494E" w:rsidRDefault="0070494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</w:t>
        </w:r>
      </w:hyperlink>
      <w:r>
        <w:t xml:space="preserve"> Перечня мер, направленных на обеспечение выполнения обязанностей,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1626), приказываю:</w:t>
      </w:r>
      <w:proofErr w:type="gramEnd"/>
    </w:p>
    <w:p w:rsidR="0070494E" w:rsidRDefault="0070494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 и методы</w:t>
        </w:r>
      </w:hyperlink>
      <w:r>
        <w:t xml:space="preserve">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70494E" w:rsidRDefault="0070494E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70494E" w:rsidRDefault="0070494E">
      <w:pPr>
        <w:pStyle w:val="ConsPlusNormal"/>
        <w:ind w:firstLine="540"/>
        <w:jc w:val="both"/>
      </w:pPr>
    </w:p>
    <w:p w:rsidR="0070494E" w:rsidRDefault="0070494E">
      <w:pPr>
        <w:pStyle w:val="ConsPlusNormal"/>
        <w:jc w:val="right"/>
      </w:pPr>
      <w:r>
        <w:t>Руководитель</w:t>
      </w:r>
    </w:p>
    <w:p w:rsidR="0070494E" w:rsidRDefault="0070494E">
      <w:pPr>
        <w:pStyle w:val="ConsPlusNormal"/>
        <w:jc w:val="right"/>
      </w:pPr>
      <w:r>
        <w:t>А.А.ЖАРОВ</w:t>
      </w:r>
    </w:p>
    <w:p w:rsidR="0070494E" w:rsidRDefault="0070494E">
      <w:pPr>
        <w:pStyle w:val="ConsPlusNormal"/>
        <w:jc w:val="right"/>
      </w:pPr>
    </w:p>
    <w:p w:rsidR="0070494E" w:rsidRDefault="0070494E">
      <w:pPr>
        <w:pStyle w:val="ConsPlusNormal"/>
        <w:jc w:val="right"/>
      </w:pPr>
    </w:p>
    <w:p w:rsidR="0070494E" w:rsidRDefault="0070494E">
      <w:pPr>
        <w:pStyle w:val="ConsPlusNormal"/>
        <w:jc w:val="right"/>
      </w:pPr>
    </w:p>
    <w:p w:rsidR="0070494E" w:rsidRDefault="0070494E">
      <w:pPr>
        <w:pStyle w:val="ConsPlusNormal"/>
        <w:jc w:val="right"/>
      </w:pPr>
    </w:p>
    <w:p w:rsidR="0070494E" w:rsidRDefault="0070494E">
      <w:pPr>
        <w:pStyle w:val="ConsPlusNormal"/>
        <w:jc w:val="right"/>
      </w:pPr>
    </w:p>
    <w:p w:rsidR="0070494E" w:rsidRDefault="0070494E">
      <w:pPr>
        <w:pStyle w:val="ConsPlusNormal"/>
        <w:jc w:val="right"/>
      </w:pPr>
      <w:r>
        <w:t>Утверждены</w:t>
      </w:r>
    </w:p>
    <w:p w:rsidR="0070494E" w:rsidRDefault="0070494E">
      <w:pPr>
        <w:pStyle w:val="ConsPlusNormal"/>
        <w:jc w:val="right"/>
      </w:pPr>
      <w:r>
        <w:t>приказом Федеральной службы</w:t>
      </w:r>
    </w:p>
    <w:p w:rsidR="0070494E" w:rsidRDefault="0070494E">
      <w:pPr>
        <w:pStyle w:val="ConsPlusNormal"/>
        <w:jc w:val="right"/>
      </w:pPr>
      <w:r>
        <w:t>по надзору в сфере связи,</w:t>
      </w:r>
    </w:p>
    <w:p w:rsidR="0070494E" w:rsidRDefault="0070494E">
      <w:pPr>
        <w:pStyle w:val="ConsPlusNormal"/>
        <w:jc w:val="right"/>
      </w:pPr>
      <w:r>
        <w:t>информационных технологий</w:t>
      </w:r>
    </w:p>
    <w:p w:rsidR="0070494E" w:rsidRDefault="0070494E">
      <w:pPr>
        <w:pStyle w:val="ConsPlusNormal"/>
        <w:jc w:val="right"/>
      </w:pPr>
      <w:r>
        <w:t>и массовых коммуникаций</w:t>
      </w:r>
    </w:p>
    <w:p w:rsidR="0070494E" w:rsidRDefault="0070494E">
      <w:pPr>
        <w:pStyle w:val="ConsPlusNormal"/>
        <w:jc w:val="right"/>
      </w:pPr>
      <w:r>
        <w:t>от 05.09.2013 N 996</w:t>
      </w:r>
    </w:p>
    <w:p w:rsidR="0070494E" w:rsidRDefault="0070494E">
      <w:pPr>
        <w:pStyle w:val="ConsPlusNormal"/>
        <w:jc w:val="center"/>
      </w:pPr>
    </w:p>
    <w:p w:rsidR="0070494E" w:rsidRDefault="0070494E">
      <w:pPr>
        <w:pStyle w:val="ConsPlusTitle"/>
        <w:jc w:val="center"/>
      </w:pPr>
      <w:bookmarkStart w:id="0" w:name="P34"/>
      <w:bookmarkEnd w:id="0"/>
      <w:r>
        <w:t>ТРЕБОВАНИЯ И МЕТОДЫ</w:t>
      </w:r>
    </w:p>
    <w:p w:rsidR="0070494E" w:rsidRDefault="0070494E">
      <w:pPr>
        <w:pStyle w:val="ConsPlusTitle"/>
        <w:jc w:val="center"/>
      </w:pPr>
      <w:r>
        <w:t>ПО ОБЕЗЛИЧИВАНИЮ ПЕРСОНАЛЬНЫХ ДАННЫХ, ОБРАБАТЫВАЕМЫХ</w:t>
      </w:r>
    </w:p>
    <w:p w:rsidR="0070494E" w:rsidRDefault="0070494E">
      <w:pPr>
        <w:pStyle w:val="ConsPlusTitle"/>
        <w:jc w:val="center"/>
      </w:pPr>
      <w:r>
        <w:t>В ИНФОРМАЦИОННЫХ СИСТЕМАХ ПЕРСОНАЛЬНЫХ ДАННЫХ, В ТОМ ЧИСЛЕ</w:t>
      </w:r>
    </w:p>
    <w:p w:rsidR="0070494E" w:rsidRDefault="0070494E">
      <w:pPr>
        <w:pStyle w:val="ConsPlusTitle"/>
        <w:jc w:val="center"/>
      </w:pPr>
      <w:proofErr w:type="gramStart"/>
      <w:r>
        <w:t>СОЗДАННЫХ И ФУНКЦИОНИРУЮЩИХ В РАМКАХ РЕАЛИЗАЦИИ ФЕДЕРАЛЬНЫХ</w:t>
      </w:r>
      <w:proofErr w:type="gramEnd"/>
    </w:p>
    <w:p w:rsidR="0070494E" w:rsidRDefault="0070494E">
      <w:pPr>
        <w:pStyle w:val="ConsPlusTitle"/>
        <w:jc w:val="center"/>
      </w:pPr>
      <w:r>
        <w:t>ЦЕЛЕВЫХ ПРОГРАММ</w:t>
      </w:r>
    </w:p>
    <w:p w:rsidR="0070494E" w:rsidRDefault="0070494E">
      <w:pPr>
        <w:pStyle w:val="ConsPlusNormal"/>
        <w:jc w:val="center"/>
      </w:pPr>
    </w:p>
    <w:p w:rsidR="0070494E" w:rsidRDefault="0070494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и методы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Требования и методы) разработаны в соответствии с </w:t>
      </w:r>
      <w:hyperlink r:id="rId7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</w:t>
        </w:r>
      </w:hyperlink>
      <w:r>
        <w:t xml:space="preserve"> Перечня мер, направленных на обеспечение выполнения обязанностей,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</w:t>
      </w:r>
      <w:r>
        <w:lastRenderedPageBreak/>
        <w:t>нормативными правовыми актами</w:t>
      </w:r>
      <w:proofErr w:type="gramEnd"/>
      <w:r>
        <w:t>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1626).</w:t>
      </w:r>
    </w:p>
    <w:p w:rsidR="0070494E" w:rsidRDefault="0070494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3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 (ч. I), ст. 3451; 2009, N 48, ст. 5716; N 52 (ч. I), ст. 6439; 2010, N 27, ст. 3407; N 31, ст. 4173, ст. 4196;</w:t>
      </w:r>
      <w:proofErr w:type="gramEnd"/>
      <w:r>
        <w:t xml:space="preserve"> N 49, ст. 6409; N 52 (ч. I), ст. 6974; 2011, N 23, ст. 3263; N 31, ст. 4701; 2013, N 14, ст. 1651)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70494E" w:rsidRDefault="0070494E">
      <w:pPr>
        <w:pStyle w:val="ConsPlusNormal"/>
        <w:ind w:firstLine="540"/>
        <w:jc w:val="both"/>
      </w:pPr>
      <w:r>
        <w:t>3. Обезличивание персональных данных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обезличиваемых персональных данных.</w:t>
      </w:r>
    </w:p>
    <w:p w:rsidR="0070494E" w:rsidRDefault="0070494E">
      <w:pPr>
        <w:pStyle w:val="ConsPlusNormal"/>
        <w:ind w:firstLine="540"/>
        <w:jc w:val="both"/>
      </w:pPr>
      <w:r>
        <w:t>4. К свойствам обезличенных данных относятся:</w:t>
      </w:r>
    </w:p>
    <w:p w:rsidR="0070494E" w:rsidRDefault="0070494E">
      <w:pPr>
        <w:pStyle w:val="ConsPlusNormal"/>
        <w:ind w:firstLine="540"/>
        <w:jc w:val="both"/>
      </w:pPr>
      <w:r>
        <w:t>полнота (сохранение всей информации о конкретных субъектах или группах  субъектов, которая имелась до обезличивания);</w:t>
      </w:r>
    </w:p>
    <w:p w:rsidR="0070494E" w:rsidRDefault="0070494E">
      <w:pPr>
        <w:pStyle w:val="ConsPlusNormal"/>
        <w:ind w:firstLine="540"/>
        <w:jc w:val="both"/>
      </w:pPr>
      <w:r>
        <w:t>структурированность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:rsidR="0070494E" w:rsidRDefault="0070494E">
      <w:pPr>
        <w:pStyle w:val="ConsPlusNormal"/>
        <w:ind w:firstLine="540"/>
        <w:jc w:val="both"/>
      </w:pPr>
      <w:r>
        <w:t>релевантность (возможность обработки запросов по обработке персональных данных и получения ответов в одинаковой семантической форме);</w:t>
      </w:r>
    </w:p>
    <w:p w:rsidR="0070494E" w:rsidRDefault="0070494E">
      <w:pPr>
        <w:pStyle w:val="ConsPlusNormal"/>
        <w:ind w:firstLine="540"/>
        <w:jc w:val="both"/>
      </w:pPr>
      <w:r>
        <w:t>семантическая целостность (сохранение семантики персональных данных при их обезличивании);</w:t>
      </w:r>
    </w:p>
    <w:p w:rsidR="0070494E" w:rsidRDefault="0070494E">
      <w:pPr>
        <w:pStyle w:val="ConsPlusNormal"/>
        <w:ind w:firstLine="540"/>
        <w:jc w:val="both"/>
      </w:pPr>
      <w:proofErr w:type="gramStart"/>
      <w:r>
        <w:t xml:space="preserve">применимость (возможность решения задач обработки персональных данных, стоящих перед оператором, осуществляющим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оператор, операторы), без предварительного </w:t>
      </w:r>
      <w:proofErr w:type="spellStart"/>
      <w:r>
        <w:t>деобезличивания</w:t>
      </w:r>
      <w:proofErr w:type="spellEnd"/>
      <w:r>
        <w:t xml:space="preserve"> всего объема записей о субъектах);</w:t>
      </w:r>
      <w:proofErr w:type="gramEnd"/>
    </w:p>
    <w:p w:rsidR="0070494E" w:rsidRDefault="0070494E">
      <w:pPr>
        <w:pStyle w:val="ConsPlusNormal"/>
        <w:ind w:firstLine="540"/>
        <w:jc w:val="both"/>
      </w:pPr>
      <w:r>
        <w:t>анонимность (невозможность однозначной идентификации субъектов данных, полученных в результате обезличивания, без применения дополнительной информации).</w:t>
      </w:r>
    </w:p>
    <w:p w:rsidR="0070494E" w:rsidRDefault="0070494E">
      <w:pPr>
        <w:pStyle w:val="ConsPlusNormal"/>
        <w:ind w:firstLine="540"/>
        <w:jc w:val="both"/>
      </w:pPr>
      <w:r>
        <w:t>5. К характеристикам (свойствам) методов обезличивания персональных данных (далее - методы обезличивания), определяющим возможность обеспечения заданных свойств обезличенных данных, относятся:</w:t>
      </w:r>
    </w:p>
    <w:p w:rsidR="0070494E" w:rsidRDefault="0070494E">
      <w:pPr>
        <w:pStyle w:val="ConsPlusNormal"/>
        <w:ind w:firstLine="540"/>
        <w:jc w:val="both"/>
      </w:pPr>
      <w:r>
        <w:t>обратимость (возможность преобразования, обратного обезличиванию (</w:t>
      </w:r>
      <w:proofErr w:type="spellStart"/>
      <w:r>
        <w:t>деобезличивание</w:t>
      </w:r>
      <w:proofErr w:type="spellEnd"/>
      <w:r>
        <w:t>), которое позволит привести обезличенные данные к исходному виду, позволяющему определить принадлежность персональных данных конкретному субъекту, устранить анонимность);</w:t>
      </w:r>
    </w:p>
    <w:p w:rsidR="0070494E" w:rsidRDefault="0070494E">
      <w:pPr>
        <w:pStyle w:val="ConsPlusNormal"/>
        <w:ind w:firstLine="540"/>
        <w:jc w:val="both"/>
      </w:pPr>
      <w:r>
        <w:t xml:space="preserve">вариативность (возможность внесения изменений в параметры метода и его дальнейшего применения без предварительного </w:t>
      </w:r>
      <w:proofErr w:type="spellStart"/>
      <w:r>
        <w:t>деобезличивания</w:t>
      </w:r>
      <w:proofErr w:type="spellEnd"/>
      <w:r>
        <w:t xml:space="preserve"> массива данных);</w:t>
      </w:r>
    </w:p>
    <w:p w:rsidR="0070494E" w:rsidRDefault="0070494E">
      <w:pPr>
        <w:pStyle w:val="ConsPlusNormal"/>
        <w:ind w:firstLine="540"/>
        <w:jc w:val="both"/>
      </w:pPr>
      <w:r>
        <w:t xml:space="preserve">изменяемость (возможность внесения изменений (дополнений) в массив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70494E" w:rsidRDefault="0070494E">
      <w:pPr>
        <w:pStyle w:val="ConsPlusNormal"/>
        <w:ind w:firstLine="540"/>
        <w:jc w:val="both"/>
      </w:pPr>
      <w:r>
        <w:t>стойкость (стойкость метода к атакам на идентификацию субъекта персональных данных);</w:t>
      </w:r>
    </w:p>
    <w:p w:rsidR="0070494E" w:rsidRDefault="0070494E">
      <w:pPr>
        <w:pStyle w:val="ConsPlusNormal"/>
        <w:ind w:firstLine="540"/>
        <w:jc w:val="both"/>
      </w:pPr>
      <w:r>
        <w:t xml:space="preserve">возможность косвенного </w:t>
      </w:r>
      <w:proofErr w:type="spellStart"/>
      <w:r>
        <w:t>деобезличивания</w:t>
      </w:r>
      <w:proofErr w:type="spellEnd"/>
      <w:r>
        <w:t xml:space="preserve"> (возможность проведения </w:t>
      </w:r>
      <w:proofErr w:type="spellStart"/>
      <w:r>
        <w:t>деобезличивания</w:t>
      </w:r>
      <w:proofErr w:type="spellEnd"/>
      <w:r>
        <w:t xml:space="preserve"> с использованием информации других операторов);</w:t>
      </w:r>
    </w:p>
    <w:p w:rsidR="0070494E" w:rsidRDefault="0070494E">
      <w:pPr>
        <w:pStyle w:val="ConsPlusNormal"/>
        <w:ind w:firstLine="540"/>
        <w:jc w:val="both"/>
      </w:pPr>
      <w:r>
        <w:t>совместимость (возможность интеграции персональных данных, обезличенных различными методами);</w:t>
      </w:r>
    </w:p>
    <w:p w:rsidR="0070494E" w:rsidRDefault="0070494E">
      <w:pPr>
        <w:pStyle w:val="ConsPlusNormal"/>
        <w:ind w:firstLine="540"/>
        <w:jc w:val="both"/>
      </w:pPr>
      <w:r>
        <w:t xml:space="preserve">параметрический объем (объем дополнительной (служебной) информации, необходимой для реализации метода обезличивания и </w:t>
      </w:r>
      <w:proofErr w:type="spellStart"/>
      <w:r>
        <w:t>деобезличивания</w:t>
      </w:r>
      <w:proofErr w:type="spellEnd"/>
      <w:r>
        <w:t>);</w:t>
      </w:r>
    </w:p>
    <w:p w:rsidR="0070494E" w:rsidRDefault="0070494E">
      <w:pPr>
        <w:pStyle w:val="ConsPlusNormal"/>
        <w:ind w:firstLine="540"/>
        <w:jc w:val="both"/>
      </w:pPr>
      <w:r>
        <w:t>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:rsidR="0070494E" w:rsidRDefault="0070494E">
      <w:pPr>
        <w:pStyle w:val="ConsPlusNormal"/>
        <w:ind w:firstLine="540"/>
        <w:jc w:val="both"/>
      </w:pPr>
      <w:r>
        <w:t xml:space="preserve">6. Требования к методам обезличивания подразделяются </w:t>
      </w:r>
      <w:proofErr w:type="gramStart"/>
      <w:r>
        <w:t>на</w:t>
      </w:r>
      <w:proofErr w:type="gramEnd"/>
      <w:r>
        <w:t>:</w:t>
      </w:r>
    </w:p>
    <w:p w:rsidR="0070494E" w:rsidRDefault="0070494E">
      <w:pPr>
        <w:pStyle w:val="ConsPlusNormal"/>
        <w:ind w:firstLine="540"/>
        <w:jc w:val="both"/>
      </w:pPr>
      <w:r>
        <w:t>требования к свойствам обезличенных данных, получаемых при применении метода обезличивания;</w:t>
      </w:r>
    </w:p>
    <w:p w:rsidR="0070494E" w:rsidRDefault="0070494E">
      <w:pPr>
        <w:pStyle w:val="ConsPlusNormal"/>
        <w:ind w:firstLine="540"/>
        <w:jc w:val="both"/>
      </w:pPr>
      <w:r>
        <w:t>требования к свойствам, которыми должен обладать метод обезличивания.</w:t>
      </w:r>
    </w:p>
    <w:p w:rsidR="0070494E" w:rsidRDefault="0070494E">
      <w:pPr>
        <w:pStyle w:val="ConsPlusNormal"/>
        <w:ind w:firstLine="540"/>
        <w:jc w:val="both"/>
      </w:pPr>
      <w:bookmarkStart w:id="1" w:name="P62"/>
      <w:bookmarkEnd w:id="1"/>
      <w:r>
        <w:t>7. К требованиям к свойствам получаемых обезличенных данных относятся:</w:t>
      </w:r>
    </w:p>
    <w:p w:rsidR="0070494E" w:rsidRDefault="0070494E">
      <w:pPr>
        <w:pStyle w:val="ConsPlusNormal"/>
        <w:ind w:firstLine="540"/>
        <w:jc w:val="both"/>
      </w:pPr>
      <w:r>
        <w:t>сохранение полноты (состав обезличенных данных должен полностью соответствовать составу обезличиваемых персональных данных);</w:t>
      </w:r>
    </w:p>
    <w:p w:rsidR="0070494E" w:rsidRDefault="0070494E">
      <w:pPr>
        <w:pStyle w:val="ConsPlusNormal"/>
        <w:ind w:firstLine="540"/>
        <w:jc w:val="both"/>
      </w:pPr>
      <w:r>
        <w:t>сохранение структурированности обезличиваемых персональных данных;</w:t>
      </w:r>
    </w:p>
    <w:p w:rsidR="0070494E" w:rsidRDefault="0070494E">
      <w:pPr>
        <w:pStyle w:val="ConsPlusNormal"/>
        <w:ind w:firstLine="540"/>
        <w:jc w:val="both"/>
      </w:pPr>
      <w:r>
        <w:lastRenderedPageBreak/>
        <w:t>сохранение семантической целостности обезличиваемых персональных данных;</w:t>
      </w:r>
    </w:p>
    <w:p w:rsidR="0070494E" w:rsidRDefault="0070494E">
      <w:pPr>
        <w:pStyle w:val="ConsPlusNormal"/>
        <w:ind w:firstLine="540"/>
        <w:jc w:val="both"/>
      </w:pPr>
      <w:r>
        <w:t xml:space="preserve">анонимность отдельных данных не ниже заданного уровня (количества возможных сопоставлений обезличенных данных между собой для </w:t>
      </w:r>
      <w:proofErr w:type="spellStart"/>
      <w:r>
        <w:t>деобезличивания</w:t>
      </w:r>
      <w:proofErr w:type="spellEnd"/>
      <w:r>
        <w:t xml:space="preserve"> как, например, </w:t>
      </w:r>
      <w:proofErr w:type="spellStart"/>
      <w:r>
        <w:t>k-anonymity</w:t>
      </w:r>
      <w:proofErr w:type="spellEnd"/>
      <w:r>
        <w:t>).</w:t>
      </w:r>
    </w:p>
    <w:p w:rsidR="0070494E" w:rsidRDefault="0070494E">
      <w:pPr>
        <w:pStyle w:val="ConsPlusNormal"/>
        <w:ind w:firstLine="540"/>
        <w:jc w:val="both"/>
      </w:pPr>
      <w:bookmarkStart w:id="2" w:name="P67"/>
      <w:bookmarkEnd w:id="2"/>
      <w:r>
        <w:t>8. К требованиям к свойствам метода обезличивания относятся:</w:t>
      </w:r>
    </w:p>
    <w:p w:rsidR="0070494E" w:rsidRDefault="0070494E">
      <w:pPr>
        <w:pStyle w:val="ConsPlusNormal"/>
        <w:ind w:firstLine="540"/>
        <w:jc w:val="both"/>
      </w:pPr>
      <w:r>
        <w:t xml:space="preserve">обратимость (возможность проведения </w:t>
      </w:r>
      <w:proofErr w:type="spellStart"/>
      <w:r>
        <w:t>деобезличивания</w:t>
      </w:r>
      <w:proofErr w:type="spellEnd"/>
      <w:r>
        <w:t>);</w:t>
      </w:r>
    </w:p>
    <w:p w:rsidR="0070494E" w:rsidRDefault="0070494E">
      <w:pPr>
        <w:pStyle w:val="ConsPlusNormal"/>
        <w:ind w:firstLine="540"/>
        <w:jc w:val="both"/>
      </w:pPr>
      <w:r>
        <w:t>возможность обеспечения заданного уровня анонимности;</w:t>
      </w:r>
    </w:p>
    <w:p w:rsidR="0070494E" w:rsidRDefault="0070494E">
      <w:pPr>
        <w:pStyle w:val="ConsPlusNormal"/>
        <w:ind w:firstLine="540"/>
        <w:jc w:val="both"/>
      </w:pPr>
      <w:r>
        <w:t>увеличение стойкости при увеличении объема обезличиваемых персональных данных.</w:t>
      </w:r>
    </w:p>
    <w:p w:rsidR="0070494E" w:rsidRDefault="0070494E">
      <w:pPr>
        <w:pStyle w:val="ConsPlusNormal"/>
        <w:ind w:firstLine="540"/>
        <w:jc w:val="both"/>
      </w:pPr>
      <w:r>
        <w:t xml:space="preserve">9. Выполнение приведенных в </w:t>
      </w:r>
      <w:hyperlink w:anchor="P62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67" w:history="1">
        <w:r>
          <w:rPr>
            <w:color w:val="0000FF"/>
          </w:rPr>
          <w:t>8</w:t>
        </w:r>
      </w:hyperlink>
      <w:r>
        <w:t xml:space="preserve"> Требований и методов требований обязательно для обезличенных данных и применяемых методов обезличивания.</w:t>
      </w:r>
    </w:p>
    <w:p w:rsidR="0070494E" w:rsidRDefault="0070494E">
      <w:pPr>
        <w:pStyle w:val="ConsPlusNormal"/>
        <w:ind w:firstLine="540"/>
        <w:jc w:val="both"/>
      </w:pPr>
      <w:r>
        <w:t>10. 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персональных данных.</w:t>
      </w:r>
    </w:p>
    <w:p w:rsidR="0070494E" w:rsidRDefault="0070494E">
      <w:pPr>
        <w:pStyle w:val="ConsPlusNormal"/>
        <w:ind w:firstLine="540"/>
        <w:jc w:val="both"/>
      </w:pPr>
      <w:r>
        <w:t xml:space="preserve">11. К наиболее </w:t>
      </w:r>
      <w:proofErr w:type="gramStart"/>
      <w:r>
        <w:t>перспективным</w:t>
      </w:r>
      <w:proofErr w:type="gramEnd"/>
      <w:r>
        <w:t xml:space="preserve"> и удобным для практического применения относятся следующие методы обезличивания:</w:t>
      </w:r>
    </w:p>
    <w:p w:rsidR="0070494E" w:rsidRDefault="0070494E">
      <w:pPr>
        <w:pStyle w:val="ConsPlusNormal"/>
        <w:ind w:firstLine="540"/>
        <w:jc w:val="both"/>
      </w:pPr>
      <w:r>
        <w:t>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</w:t>
      </w:r>
    </w:p>
    <w:p w:rsidR="0070494E" w:rsidRDefault="0070494E">
      <w:pPr>
        <w:pStyle w:val="ConsPlusNormal"/>
        <w:ind w:firstLine="540"/>
        <w:jc w:val="both"/>
      </w:pPr>
      <w:r>
        <w:t>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</w:t>
      </w:r>
    </w:p>
    <w:p w:rsidR="0070494E" w:rsidRDefault="0070494E">
      <w:pPr>
        <w:pStyle w:val="ConsPlusNormal"/>
        <w:ind w:firstLine="540"/>
        <w:jc w:val="both"/>
      </w:pPr>
      <w:r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 w:rsidR="0070494E" w:rsidRDefault="0070494E">
      <w:pPr>
        <w:pStyle w:val="ConsPlusNormal"/>
        <w:ind w:firstLine="540"/>
        <w:jc w:val="both"/>
      </w:pPr>
      <w:r>
        <w:t>метод перемешивания (перестановка отдельных записей, а также групп записей в массиве персональных данных).</w:t>
      </w:r>
    </w:p>
    <w:p w:rsidR="0070494E" w:rsidRDefault="0070494E">
      <w:pPr>
        <w:pStyle w:val="ConsPlusNormal"/>
        <w:ind w:firstLine="540"/>
        <w:jc w:val="both"/>
      </w:pPr>
      <w:r>
        <w:t>12. Метод введения идентификаторов реализуется путем замены части персональных данных, позволяющих идентифицировать субъекта, их идентификаторами и созданием таблицы соответствия.</w:t>
      </w:r>
    </w:p>
    <w:p w:rsidR="0070494E" w:rsidRDefault="0070494E">
      <w:pPr>
        <w:pStyle w:val="ConsPlusNormal"/>
        <w:ind w:firstLine="540"/>
        <w:jc w:val="both"/>
      </w:pPr>
      <w:r>
        <w:t>Метод обеспечивает следующие свойства обезличенных данных:</w:t>
      </w:r>
    </w:p>
    <w:p w:rsidR="0070494E" w:rsidRDefault="0070494E">
      <w:pPr>
        <w:pStyle w:val="ConsPlusNormal"/>
        <w:ind w:firstLine="540"/>
        <w:jc w:val="both"/>
      </w:pPr>
      <w:r>
        <w:t>полнота;</w:t>
      </w:r>
    </w:p>
    <w:p w:rsidR="0070494E" w:rsidRDefault="0070494E">
      <w:pPr>
        <w:pStyle w:val="ConsPlusNormal"/>
        <w:ind w:firstLine="540"/>
        <w:jc w:val="both"/>
      </w:pPr>
      <w:r>
        <w:t>структурированность;</w:t>
      </w:r>
    </w:p>
    <w:p w:rsidR="0070494E" w:rsidRDefault="0070494E">
      <w:pPr>
        <w:pStyle w:val="ConsPlusNormal"/>
        <w:ind w:firstLine="540"/>
        <w:jc w:val="both"/>
      </w:pPr>
      <w:r>
        <w:t>семантическая целостность;</w:t>
      </w:r>
    </w:p>
    <w:p w:rsidR="0070494E" w:rsidRDefault="0070494E">
      <w:pPr>
        <w:pStyle w:val="ConsPlusNormal"/>
        <w:ind w:firstLine="540"/>
        <w:jc w:val="both"/>
      </w:pPr>
      <w:r>
        <w:t>применимость.</w:t>
      </w:r>
    </w:p>
    <w:p w:rsidR="0070494E" w:rsidRDefault="0070494E">
      <w:pPr>
        <w:pStyle w:val="ConsPlusNormal"/>
        <w:ind w:firstLine="540"/>
        <w:jc w:val="both"/>
      </w:pPr>
      <w:r>
        <w:t>Оценка свойств метода:</w:t>
      </w:r>
    </w:p>
    <w:p w:rsidR="0070494E" w:rsidRDefault="0070494E">
      <w:pPr>
        <w:pStyle w:val="ConsPlusNormal"/>
        <w:ind w:firstLine="540"/>
        <w:jc w:val="both"/>
      </w:pPr>
      <w:r>
        <w:t xml:space="preserve">обратимость (метод позволяет провести процедуру </w:t>
      </w:r>
      <w:proofErr w:type="spellStart"/>
      <w:r>
        <w:t>деобезличивания</w:t>
      </w:r>
      <w:proofErr w:type="spellEnd"/>
      <w:r>
        <w:t>);</w:t>
      </w:r>
    </w:p>
    <w:p w:rsidR="0070494E" w:rsidRDefault="0070494E">
      <w:pPr>
        <w:pStyle w:val="ConsPlusNormal"/>
        <w:ind w:firstLine="540"/>
        <w:jc w:val="both"/>
      </w:pPr>
      <w:r>
        <w:t xml:space="preserve">вариативность (метод позволяет перейти от одной таблицы соответствия к другой без проведения процедуры </w:t>
      </w:r>
      <w:proofErr w:type="spellStart"/>
      <w:r>
        <w:t>деобезличивания</w:t>
      </w:r>
      <w:proofErr w:type="spellEnd"/>
      <w:r>
        <w:t>);</w:t>
      </w:r>
    </w:p>
    <w:p w:rsidR="0070494E" w:rsidRDefault="0070494E">
      <w:pPr>
        <w:pStyle w:val="ConsPlusNormal"/>
        <w:ind w:firstLine="540"/>
        <w:jc w:val="both"/>
      </w:pPr>
      <w:r>
        <w:t xml:space="preserve">изменяемость (метод не позволяет вносить изменения в массив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70494E" w:rsidRDefault="0070494E">
      <w:pPr>
        <w:pStyle w:val="ConsPlusNormal"/>
        <w:ind w:firstLine="540"/>
        <w:jc w:val="both"/>
      </w:pPr>
      <w:r>
        <w:t>стойкость (метод не устойчив к атакам, подразумевающим наличие у лица, осуществляющего несанкционированный доступ, частичного или полного доступа к справочнику идентификаторов, стойкость метода не повышается с увеличением объема обезличиваемых персональных данных);</w:t>
      </w:r>
    </w:p>
    <w:p w:rsidR="0070494E" w:rsidRDefault="0070494E">
      <w:pPr>
        <w:pStyle w:val="ConsPlusNormal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 xml:space="preserve"> (метод не исключает возможность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70494E" w:rsidRDefault="0070494E">
      <w:pPr>
        <w:pStyle w:val="ConsPlusNormal"/>
        <w:ind w:firstLine="540"/>
        <w:jc w:val="both"/>
      </w:pPr>
      <w:r>
        <w:t>совместимость (метод позволяет интегрировать записи, соответствующие отдельным атрибутам);</w:t>
      </w:r>
    </w:p>
    <w:p w:rsidR="0070494E" w:rsidRDefault="0070494E">
      <w:pPr>
        <w:pStyle w:val="ConsPlusNormal"/>
        <w:ind w:firstLine="540"/>
        <w:jc w:val="both"/>
      </w:pPr>
      <w:r>
        <w:t>параметрический объем (объем таблицы (таблиц) соответствия определяется числом записей о субъектах персональных данных, подлежащих обезличиванию);</w:t>
      </w:r>
    </w:p>
    <w:p w:rsidR="0070494E" w:rsidRDefault="0070494E">
      <w:pPr>
        <w:pStyle w:val="ConsPlusNormal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70494E" w:rsidRDefault="0070494E">
      <w:pPr>
        <w:pStyle w:val="ConsPlusNormal"/>
        <w:ind w:firstLine="540"/>
        <w:jc w:val="both"/>
      </w:pPr>
      <w:r>
        <w:t>Для реализации метода требуется установить атрибуты персональных данных, записи которых подлежат замене идентификаторами, разработать систему идентификации, обеспечить ведение и хранение таблиц соответствия.</w:t>
      </w:r>
    </w:p>
    <w:p w:rsidR="0070494E" w:rsidRDefault="0070494E">
      <w:pPr>
        <w:pStyle w:val="ConsPlusNormal"/>
        <w:ind w:firstLine="540"/>
        <w:jc w:val="both"/>
      </w:pPr>
      <w:r>
        <w:t>13. Метод изменения состава или семантики реализуется путем обобщения, изменения или удаления части сведений, позволяющих идентифицировать субъекта.</w:t>
      </w:r>
    </w:p>
    <w:p w:rsidR="0070494E" w:rsidRDefault="0070494E">
      <w:pPr>
        <w:pStyle w:val="ConsPlusNormal"/>
        <w:ind w:firstLine="540"/>
        <w:jc w:val="both"/>
      </w:pPr>
      <w:r>
        <w:t>Метод обеспечивает следующие свойства обезличенных данных:</w:t>
      </w:r>
    </w:p>
    <w:p w:rsidR="0070494E" w:rsidRDefault="0070494E">
      <w:pPr>
        <w:pStyle w:val="ConsPlusNormal"/>
        <w:ind w:firstLine="540"/>
        <w:jc w:val="both"/>
      </w:pPr>
      <w:r>
        <w:t>структурированность;</w:t>
      </w:r>
    </w:p>
    <w:p w:rsidR="0070494E" w:rsidRDefault="0070494E">
      <w:pPr>
        <w:pStyle w:val="ConsPlusNormal"/>
        <w:ind w:firstLine="540"/>
        <w:jc w:val="both"/>
      </w:pPr>
      <w:r>
        <w:lastRenderedPageBreak/>
        <w:t>релевантность;</w:t>
      </w:r>
    </w:p>
    <w:p w:rsidR="0070494E" w:rsidRDefault="0070494E">
      <w:pPr>
        <w:pStyle w:val="ConsPlusNormal"/>
        <w:ind w:firstLine="540"/>
        <w:jc w:val="both"/>
      </w:pPr>
      <w:r>
        <w:t>применимость;</w:t>
      </w:r>
    </w:p>
    <w:p w:rsidR="0070494E" w:rsidRDefault="0070494E">
      <w:pPr>
        <w:pStyle w:val="ConsPlusNormal"/>
        <w:ind w:firstLine="540"/>
        <w:jc w:val="both"/>
      </w:pPr>
      <w:r>
        <w:t>анонимность.</w:t>
      </w:r>
    </w:p>
    <w:p w:rsidR="0070494E" w:rsidRDefault="0070494E">
      <w:pPr>
        <w:pStyle w:val="ConsPlusNormal"/>
        <w:ind w:firstLine="540"/>
        <w:jc w:val="both"/>
      </w:pPr>
      <w:r>
        <w:t>Оценка свойств метода:</w:t>
      </w:r>
    </w:p>
    <w:p w:rsidR="0070494E" w:rsidRDefault="0070494E">
      <w:pPr>
        <w:pStyle w:val="ConsPlusNormal"/>
        <w:ind w:firstLine="540"/>
        <w:jc w:val="both"/>
      </w:pPr>
      <w:r>
        <w:t xml:space="preserve">обратимость (метод не позволяет провести процедуру </w:t>
      </w:r>
      <w:proofErr w:type="spellStart"/>
      <w:r>
        <w:t>деобезличивания</w:t>
      </w:r>
      <w:proofErr w:type="spellEnd"/>
      <w:r>
        <w:t xml:space="preserve"> в полном объеме и применяется при статистической обработке персональных данных);</w:t>
      </w:r>
    </w:p>
    <w:p w:rsidR="0070494E" w:rsidRDefault="0070494E">
      <w:pPr>
        <w:pStyle w:val="ConsPlusNormal"/>
        <w:ind w:firstLine="540"/>
        <w:jc w:val="both"/>
      </w:pPr>
      <w:r>
        <w:t xml:space="preserve">вариативность (метод не позволяет изменять параметры метода без проведения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70494E" w:rsidRDefault="0070494E">
      <w:pPr>
        <w:pStyle w:val="ConsPlusNormal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70494E" w:rsidRDefault="0070494E">
      <w:pPr>
        <w:pStyle w:val="ConsPlusNormal"/>
        <w:ind w:firstLine="540"/>
        <w:jc w:val="both"/>
      </w:pPr>
      <w:r>
        <w:t>стойкость (стойкость метода к атакам на идентификацию определяется набором правил реализации, стойкость метода не повышается с увеличением объема обезличиваемых персональных данных);</w:t>
      </w:r>
    </w:p>
    <w:p w:rsidR="0070494E" w:rsidRDefault="0070494E">
      <w:pPr>
        <w:pStyle w:val="ConsPlusNormal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 xml:space="preserve"> (метод исключает возможность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70494E" w:rsidRDefault="0070494E">
      <w:pPr>
        <w:pStyle w:val="ConsPlusNormal"/>
        <w:ind w:firstLine="540"/>
        <w:jc w:val="both"/>
      </w:pPr>
      <w:r>
        <w:t>совместимость (метод не обеспечивает интеграции с данными, обезличенными другими методами);</w:t>
      </w:r>
    </w:p>
    <w:p w:rsidR="0070494E" w:rsidRDefault="0070494E">
      <w:pPr>
        <w:pStyle w:val="ConsPlusNormal"/>
        <w:ind w:firstLine="540"/>
        <w:jc w:val="both"/>
      </w:pPr>
      <w:r>
        <w:t>параметрический объем (параметры метода определяются набором правил изменения состава или семантики персональных данных);</w:t>
      </w:r>
    </w:p>
    <w:p w:rsidR="0070494E" w:rsidRDefault="0070494E">
      <w:pPr>
        <w:pStyle w:val="ConsPlusNormal"/>
        <w:ind w:firstLine="540"/>
        <w:jc w:val="both"/>
      </w:pPr>
      <w:r>
        <w:t>возможность оценки качества данных (метод не позволяет проводить анализ, использующий конкретные значения персональных данных).</w:t>
      </w:r>
    </w:p>
    <w:p w:rsidR="0070494E" w:rsidRDefault="0070494E">
      <w:pPr>
        <w:pStyle w:val="ConsPlusNormal"/>
        <w:ind w:firstLine="540"/>
        <w:jc w:val="both"/>
      </w:pPr>
      <w:r>
        <w:t>Для реализации метода требуется выделить атрибуты персональных данных, записи которых подвергаются изменению, определить набор правил внесения изменений и иметь возможность независимого внесения изменений для данных каждого субъекта.</w:t>
      </w:r>
    </w:p>
    <w:p w:rsidR="0070494E" w:rsidRDefault="0070494E">
      <w:pPr>
        <w:pStyle w:val="ConsPlusNormal"/>
        <w:ind w:firstLine="540"/>
        <w:jc w:val="both"/>
      </w:pPr>
      <w:r>
        <w:t>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(средние значения, например).</w:t>
      </w:r>
    </w:p>
    <w:p w:rsidR="0070494E" w:rsidRDefault="0070494E">
      <w:pPr>
        <w:pStyle w:val="ConsPlusNormal"/>
        <w:ind w:firstLine="540"/>
        <w:jc w:val="both"/>
      </w:pPr>
      <w:r>
        <w:t>14. Метод декомпозиции реализуется путем разбиения множества записей персональных данных на несколько подмножеств и создание таблиц, устанавливающих связи между подмножествами, с последующим раздельным хранением записей, соответствующих этим подмножествам.</w:t>
      </w:r>
    </w:p>
    <w:p w:rsidR="0070494E" w:rsidRDefault="0070494E">
      <w:pPr>
        <w:pStyle w:val="ConsPlusNormal"/>
        <w:ind w:firstLine="540"/>
        <w:jc w:val="both"/>
      </w:pPr>
      <w:r>
        <w:t>Метод обеспечивает следующие свойства обезличенных данных:</w:t>
      </w:r>
    </w:p>
    <w:p w:rsidR="0070494E" w:rsidRDefault="0070494E">
      <w:pPr>
        <w:pStyle w:val="ConsPlusNormal"/>
        <w:ind w:firstLine="540"/>
        <w:jc w:val="both"/>
      </w:pPr>
      <w:r>
        <w:t>полнота;</w:t>
      </w:r>
    </w:p>
    <w:p w:rsidR="0070494E" w:rsidRDefault="0070494E">
      <w:pPr>
        <w:pStyle w:val="ConsPlusNormal"/>
        <w:ind w:firstLine="540"/>
        <w:jc w:val="both"/>
      </w:pPr>
      <w:r>
        <w:t>структурированность;</w:t>
      </w:r>
    </w:p>
    <w:p w:rsidR="0070494E" w:rsidRDefault="0070494E">
      <w:pPr>
        <w:pStyle w:val="ConsPlusNormal"/>
        <w:ind w:firstLine="540"/>
        <w:jc w:val="both"/>
      </w:pPr>
      <w:r>
        <w:t>релевантность;</w:t>
      </w:r>
    </w:p>
    <w:p w:rsidR="0070494E" w:rsidRDefault="0070494E">
      <w:pPr>
        <w:pStyle w:val="ConsPlusNormal"/>
        <w:ind w:firstLine="540"/>
        <w:jc w:val="both"/>
      </w:pPr>
      <w:r>
        <w:t>семантическая целостность;</w:t>
      </w:r>
    </w:p>
    <w:p w:rsidR="0070494E" w:rsidRDefault="0070494E">
      <w:pPr>
        <w:pStyle w:val="ConsPlusNormal"/>
        <w:ind w:firstLine="540"/>
        <w:jc w:val="both"/>
      </w:pPr>
      <w:r>
        <w:t>применимость.</w:t>
      </w:r>
    </w:p>
    <w:p w:rsidR="0070494E" w:rsidRDefault="0070494E">
      <w:pPr>
        <w:pStyle w:val="ConsPlusNormal"/>
        <w:ind w:firstLine="540"/>
        <w:jc w:val="both"/>
      </w:pPr>
      <w:r>
        <w:t>Оценка свойств метода:</w:t>
      </w:r>
    </w:p>
    <w:p w:rsidR="0070494E" w:rsidRDefault="0070494E">
      <w:pPr>
        <w:pStyle w:val="ConsPlusNormal"/>
        <w:ind w:firstLine="540"/>
        <w:jc w:val="both"/>
      </w:pPr>
      <w:r>
        <w:t xml:space="preserve">обратимость (метод позволяет провести процедуру </w:t>
      </w:r>
      <w:proofErr w:type="spellStart"/>
      <w:r>
        <w:t>деобезличивания</w:t>
      </w:r>
      <w:proofErr w:type="spellEnd"/>
      <w:r>
        <w:t>);</w:t>
      </w:r>
    </w:p>
    <w:p w:rsidR="0070494E" w:rsidRDefault="0070494E">
      <w:pPr>
        <w:pStyle w:val="ConsPlusNormal"/>
        <w:ind w:firstLine="540"/>
        <w:jc w:val="both"/>
      </w:pPr>
      <w:r>
        <w:t xml:space="preserve">вариативность (метод позволяет изменить параметры декомпозиции без </w:t>
      </w:r>
      <w:proofErr w:type="gramStart"/>
      <w:r>
        <w:t>предварительного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>);</w:t>
      </w:r>
    </w:p>
    <w:p w:rsidR="0070494E" w:rsidRDefault="0070494E">
      <w:pPr>
        <w:pStyle w:val="ConsPlusNormal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70494E" w:rsidRDefault="0070494E">
      <w:pPr>
        <w:pStyle w:val="ConsPlusNormal"/>
        <w:ind w:firstLine="540"/>
        <w:jc w:val="both"/>
      </w:pPr>
      <w:r>
        <w:t>стойкость (метод не устойчив к атакам, подразумевающим наличие у злоумышленника информации о множестве субъектов или доступа к нескольким частям раздельно хранимых сведений);</w:t>
      </w:r>
    </w:p>
    <w:p w:rsidR="0070494E" w:rsidRDefault="0070494E">
      <w:pPr>
        <w:pStyle w:val="ConsPlusNormal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 xml:space="preserve"> (метод не исключает возможность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70494E" w:rsidRDefault="0070494E">
      <w:pPr>
        <w:pStyle w:val="ConsPlusNormal"/>
        <w:ind w:firstLine="540"/>
        <w:jc w:val="both"/>
      </w:pPr>
      <w:r>
        <w:t>совместимость (метод обеспечивает интеграцию с данными, обезличенными другими методами);</w:t>
      </w:r>
    </w:p>
    <w:p w:rsidR="0070494E" w:rsidRDefault="0070494E">
      <w:pPr>
        <w:pStyle w:val="ConsPlusNormal"/>
        <w:ind w:firstLine="540"/>
        <w:jc w:val="both"/>
      </w:pPr>
      <w:r>
        <w:t>параметрический объем (определяется числом подмножеств и числом субъектов персональных данных, массив которых обезличивается, а также правилами разделения персональных данных на части и объемом таблиц связывания записей, находящихся в различных хранилищах);</w:t>
      </w:r>
    </w:p>
    <w:p w:rsidR="0070494E" w:rsidRDefault="0070494E">
      <w:pPr>
        <w:pStyle w:val="ConsPlusNormal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70494E" w:rsidRDefault="0070494E">
      <w:pPr>
        <w:pStyle w:val="ConsPlusNormal"/>
        <w:ind w:firstLine="540"/>
        <w:jc w:val="both"/>
      </w:pPr>
      <w:r>
        <w:t>Для реализации метода требуется предварительно разработать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хранилища.</w:t>
      </w:r>
    </w:p>
    <w:p w:rsidR="0070494E" w:rsidRDefault="0070494E">
      <w:pPr>
        <w:pStyle w:val="ConsPlusNormal"/>
        <w:ind w:firstLine="540"/>
        <w:jc w:val="both"/>
      </w:pPr>
      <w:r>
        <w:t>15. Метод перемешивания реализуется путем перемешивания отдельных записей, а также групп записей между собой.</w:t>
      </w:r>
    </w:p>
    <w:p w:rsidR="0070494E" w:rsidRDefault="0070494E">
      <w:pPr>
        <w:pStyle w:val="ConsPlusNormal"/>
        <w:ind w:firstLine="540"/>
        <w:jc w:val="both"/>
      </w:pPr>
      <w:r>
        <w:lastRenderedPageBreak/>
        <w:t>Метод обеспечивает следующие свойства обезличенных данных:</w:t>
      </w:r>
    </w:p>
    <w:p w:rsidR="0070494E" w:rsidRDefault="0070494E">
      <w:pPr>
        <w:pStyle w:val="ConsPlusNormal"/>
        <w:ind w:firstLine="540"/>
        <w:jc w:val="both"/>
      </w:pPr>
      <w:r>
        <w:t>полнота;</w:t>
      </w:r>
    </w:p>
    <w:p w:rsidR="0070494E" w:rsidRDefault="0070494E">
      <w:pPr>
        <w:pStyle w:val="ConsPlusNormal"/>
        <w:ind w:firstLine="540"/>
        <w:jc w:val="both"/>
      </w:pPr>
      <w:r>
        <w:t>структурированность;</w:t>
      </w:r>
    </w:p>
    <w:p w:rsidR="0070494E" w:rsidRDefault="0070494E">
      <w:pPr>
        <w:pStyle w:val="ConsPlusNormal"/>
        <w:ind w:firstLine="540"/>
        <w:jc w:val="both"/>
      </w:pPr>
      <w:r>
        <w:t>релевантность;</w:t>
      </w:r>
    </w:p>
    <w:p w:rsidR="0070494E" w:rsidRDefault="0070494E">
      <w:pPr>
        <w:pStyle w:val="ConsPlusNormal"/>
        <w:ind w:firstLine="540"/>
        <w:jc w:val="both"/>
      </w:pPr>
      <w:r>
        <w:t>семантическая целостность;</w:t>
      </w:r>
    </w:p>
    <w:p w:rsidR="0070494E" w:rsidRDefault="0070494E">
      <w:pPr>
        <w:pStyle w:val="ConsPlusNormal"/>
        <w:ind w:firstLine="540"/>
        <w:jc w:val="both"/>
      </w:pPr>
      <w:r>
        <w:t>применимость;</w:t>
      </w:r>
    </w:p>
    <w:p w:rsidR="0070494E" w:rsidRDefault="0070494E">
      <w:pPr>
        <w:pStyle w:val="ConsPlusNormal"/>
        <w:ind w:firstLine="540"/>
        <w:jc w:val="both"/>
      </w:pPr>
      <w:r>
        <w:t>анонимность.</w:t>
      </w:r>
    </w:p>
    <w:p w:rsidR="0070494E" w:rsidRDefault="0070494E">
      <w:pPr>
        <w:pStyle w:val="ConsPlusNormal"/>
        <w:ind w:firstLine="540"/>
        <w:jc w:val="both"/>
      </w:pPr>
      <w:r>
        <w:t>Оценка свойств метода:</w:t>
      </w:r>
    </w:p>
    <w:p w:rsidR="0070494E" w:rsidRDefault="0070494E">
      <w:pPr>
        <w:pStyle w:val="ConsPlusNormal"/>
        <w:ind w:firstLine="540"/>
        <w:jc w:val="both"/>
      </w:pPr>
      <w:r>
        <w:t xml:space="preserve">обратимость (метод позволяет провести процедуру </w:t>
      </w:r>
      <w:proofErr w:type="spellStart"/>
      <w:r>
        <w:t>деобезличивания</w:t>
      </w:r>
      <w:proofErr w:type="spellEnd"/>
      <w:r>
        <w:t>);</w:t>
      </w:r>
    </w:p>
    <w:p w:rsidR="0070494E" w:rsidRDefault="0070494E">
      <w:pPr>
        <w:pStyle w:val="ConsPlusNormal"/>
        <w:ind w:firstLine="540"/>
        <w:jc w:val="both"/>
      </w:pPr>
      <w:r>
        <w:t xml:space="preserve">вариативность (метод позволяет изменять параметры перемешивания без проведения процедуры </w:t>
      </w:r>
      <w:proofErr w:type="spellStart"/>
      <w:r>
        <w:t>деобезличивания</w:t>
      </w:r>
      <w:proofErr w:type="spellEnd"/>
      <w:r>
        <w:t>);</w:t>
      </w:r>
    </w:p>
    <w:p w:rsidR="0070494E" w:rsidRDefault="0070494E">
      <w:pPr>
        <w:pStyle w:val="ConsPlusNormal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70494E" w:rsidRDefault="0070494E">
      <w:pPr>
        <w:pStyle w:val="ConsPlusNormal"/>
        <w:ind w:firstLine="540"/>
        <w:jc w:val="both"/>
      </w:pPr>
      <w:r>
        <w:t>стойкость (длина перестановки и их совокупности определяет стойкость метода к атакам на идентификацию);</w:t>
      </w:r>
    </w:p>
    <w:p w:rsidR="0070494E" w:rsidRDefault="0070494E">
      <w:pPr>
        <w:pStyle w:val="ConsPlusNormal"/>
        <w:ind w:firstLine="540"/>
        <w:jc w:val="both"/>
      </w:pPr>
      <w:r>
        <w:t xml:space="preserve">возможность косвенного </w:t>
      </w:r>
      <w:proofErr w:type="spellStart"/>
      <w:r>
        <w:t>деобезличивания</w:t>
      </w:r>
      <w:proofErr w:type="spellEnd"/>
      <w:r>
        <w:t xml:space="preserve"> (метод исключает возможность проведения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70494E" w:rsidRDefault="0070494E">
      <w:pPr>
        <w:pStyle w:val="ConsPlusNormal"/>
        <w:ind w:firstLine="540"/>
        <w:jc w:val="both"/>
      </w:pPr>
      <w:r>
        <w:t>совместимость (метод позволяет проводить интеграцию с данными, обезличенными другими методами);</w:t>
      </w:r>
    </w:p>
    <w:p w:rsidR="0070494E" w:rsidRDefault="0070494E">
      <w:pPr>
        <w:pStyle w:val="ConsPlusNormal"/>
        <w:ind w:firstLine="540"/>
        <w:jc w:val="both"/>
      </w:pPr>
      <w:r>
        <w:t>параметрический объем (зависит от заданных методов и правил перемешивания и требуемой стойкости к атакам на идентификацию);</w:t>
      </w:r>
    </w:p>
    <w:p w:rsidR="0070494E" w:rsidRDefault="0070494E">
      <w:pPr>
        <w:pStyle w:val="ConsPlusNormal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70494E" w:rsidRDefault="0070494E">
      <w:pPr>
        <w:pStyle w:val="ConsPlusNormal"/>
        <w:ind w:firstLine="540"/>
        <w:jc w:val="both"/>
      </w:pPr>
      <w:r>
        <w:t xml:space="preserve">Для реализации метода требуется разработать правила перемешивания и их алгоритмы, правила и алгоритмы </w:t>
      </w:r>
      <w:proofErr w:type="spellStart"/>
      <w:r>
        <w:t>деобезличивания</w:t>
      </w:r>
      <w:proofErr w:type="spellEnd"/>
      <w:r>
        <w:t xml:space="preserve"> и внесения изменений в записи.</w:t>
      </w:r>
    </w:p>
    <w:p w:rsidR="0070494E" w:rsidRDefault="0070494E">
      <w:pPr>
        <w:pStyle w:val="ConsPlusNormal"/>
        <w:ind w:firstLine="540"/>
        <w:jc w:val="both"/>
      </w:pPr>
      <w:r>
        <w:t>Метод может использоваться совместно с методами введения идентификаторов и декомпозиции.</w:t>
      </w:r>
    </w:p>
    <w:p w:rsidR="0070494E" w:rsidRDefault="0070494E">
      <w:pPr>
        <w:pStyle w:val="ConsPlusNormal"/>
        <w:ind w:firstLine="540"/>
        <w:jc w:val="both"/>
      </w:pPr>
    </w:p>
    <w:p w:rsidR="0070494E" w:rsidRDefault="0070494E">
      <w:pPr>
        <w:pStyle w:val="ConsPlusNormal"/>
        <w:ind w:firstLine="540"/>
        <w:jc w:val="both"/>
      </w:pPr>
    </w:p>
    <w:p w:rsidR="0070494E" w:rsidRDefault="007049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2BD" w:rsidRDefault="00B862BD"/>
    <w:sectPr w:rsidR="00B862BD" w:rsidSect="007049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94E"/>
    <w:rsid w:val="00394427"/>
    <w:rsid w:val="00432B97"/>
    <w:rsid w:val="00565365"/>
    <w:rsid w:val="0070494E"/>
    <w:rsid w:val="008E7F8C"/>
    <w:rsid w:val="00AE7165"/>
    <w:rsid w:val="00B862BD"/>
    <w:rsid w:val="00CC5FAB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4149589D81D7E820D0D9729772077AE15DED5AA8AA1DDC1322D53174668FB37AB7DFBE3581B3CeFr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44149589D81D7E820D0D9729772077AE14DED6AD86A1DDC1322D53174668FB37AB7DFBE3581938eFr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4149589D81D7E820D0D9729772077AE15DED5AA8AA1DDC1322D53174668FB37AB7DFBE3581B3CeFr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44149589D81D7E820D0D9729772077AE14DED6AD86A1DDC1322D53174668FB37AB7DFBE3581938eFrE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44149589D81D7E820D0D9729772077AE15DED5AA8AA1DDC1322D53174668FB37AB7DFBE3581B3EeF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2242</Words>
  <Characters>12784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1</cp:revision>
  <dcterms:created xsi:type="dcterms:W3CDTF">2015-12-10T09:43:00Z</dcterms:created>
  <dcterms:modified xsi:type="dcterms:W3CDTF">2015-12-10T09:44:00Z</dcterms:modified>
</cp:coreProperties>
</file>